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Berlinale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World Cinema Fund</w:t>
      </w:r>
      <w:r>
        <w:rPr>
          <w:rFonts w:ascii="Arial" w:hAnsi="Arial" w:cs="Arial"/>
          <w:b/>
          <w:bCs/>
          <w:sz w:val="20"/>
          <w:szCs w:val="20"/>
          <w:lang w:val="en-US"/>
        </w:rPr>
        <w:t>: Latest Funding Recommendations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b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Production and Distribution Funding </w:t>
      </w:r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sz w:val="20"/>
          <w:szCs w:val="20"/>
          <w:lang w:val="en-US"/>
        </w:rPr>
        <w:t>WCF</w:t>
      </w:r>
      <w:r>
        <w:rPr>
          <w:rFonts w:ascii="Arial" w:hAnsi="Arial" w:cs="Arial"/>
          <w:sz w:val="20"/>
          <w:szCs w:val="20"/>
          <w:lang w:val="en-US"/>
        </w:rPr>
        <w:t xml:space="preserve"> jury made their selection based on 171 submissions from a total of 49 countries. Their funding recommendations amount to 317,000 euros. 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jury members are film scholar and curator Viola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Shafik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(Germany / Egypt), documentary producer Marta Andreu (Spain), distributor and producer Jan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Clercq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(Belgium), and </w:t>
      </w:r>
      <w:r>
        <w:rPr>
          <w:rFonts w:ascii="Arial" w:hAnsi="Arial" w:cs="Arial"/>
          <w:i/>
          <w:sz w:val="20"/>
          <w:szCs w:val="20"/>
          <w:lang w:val="en-US"/>
        </w:rPr>
        <w:t>WCF</w:t>
      </w:r>
      <w:r>
        <w:rPr>
          <w:rFonts w:ascii="Arial" w:hAnsi="Arial" w:cs="Arial"/>
          <w:sz w:val="20"/>
          <w:szCs w:val="20"/>
          <w:lang w:val="en-US"/>
        </w:rPr>
        <w:t xml:space="preserve"> project manager Vincenzo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Bugno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For </w:t>
      </w:r>
      <w:r>
        <w:rPr>
          <w:rFonts w:ascii="Arial" w:hAnsi="Arial" w:cs="Arial"/>
          <w:i/>
          <w:sz w:val="20"/>
          <w:szCs w:val="20"/>
          <w:lang w:val="en-US"/>
        </w:rPr>
        <w:t>WCF Africa</w:t>
      </w:r>
      <w:r>
        <w:rPr>
          <w:rFonts w:ascii="Arial" w:hAnsi="Arial" w:cs="Arial"/>
          <w:sz w:val="20"/>
          <w:szCs w:val="20"/>
          <w:lang w:val="en-US"/>
        </w:rPr>
        <w:t xml:space="preserve">, they are joined by the additional jurors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Jahman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Oladejo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Anikulapo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(Nigeria), a journalist, film critic, author and actor;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Dorothee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Wenner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(Germany), the Berlinale delegate to Sub-Saharan Africa.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F307F" w:rsidRDefault="000F307F" w:rsidP="000F307F">
      <w:pPr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Production Funding </w:t>
      </w:r>
      <w:r>
        <w:rPr>
          <w:rFonts w:ascii="Arial" w:hAnsi="Arial" w:cs="Arial"/>
          <w:b/>
          <w:i/>
          <w:sz w:val="20"/>
          <w:szCs w:val="20"/>
          <w:lang w:val="en-US"/>
        </w:rPr>
        <w:t>WCF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Blanco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en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blanco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White on White</w:t>
      </w:r>
      <w:r>
        <w:rPr>
          <w:rFonts w:ascii="Arial" w:hAnsi="Arial" w:cs="Arial"/>
          <w:sz w:val="20"/>
          <w:szCs w:val="20"/>
          <w:lang w:val="en-US"/>
        </w:rPr>
        <w:t xml:space="preserve">), director: Theo Court (Chile). Production: Don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Quijote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Films (Chile)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Kundschafter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Filmproduktion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(Germany). Feature film. Funding: 45,000 €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sz w:val="20"/>
          <w:szCs w:val="20"/>
          <w:lang w:val="en-US"/>
        </w:rPr>
        <w:t>Matar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a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un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muerto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Killing the Dead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i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director: Hugo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Giménez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(Paraguay). Production: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Sabaté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Films (Paraguay). Feature film. Funding: 40,000 €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sz w:val="20"/>
          <w:szCs w:val="20"/>
          <w:lang w:val="en-US"/>
        </w:rPr>
        <w:t>Nhà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Cây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The Tree House</w:t>
      </w:r>
      <w:r>
        <w:rPr>
          <w:rFonts w:ascii="Arial" w:hAnsi="Arial" w:cs="Arial"/>
          <w:sz w:val="20"/>
          <w:szCs w:val="20"/>
          <w:lang w:val="en-US"/>
        </w:rPr>
        <w:t xml:space="preserve">), director: Truong Minh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(Vietnam). Production: JK Film (Vietnam). Documentary. Funding: 25,000 €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Director Truong Minh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Quý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is </w:t>
      </w:r>
      <w:r>
        <w:rPr>
          <w:rFonts w:ascii="Arial" w:hAnsi="Arial" w:cs="Arial"/>
          <w:i/>
          <w:sz w:val="20"/>
          <w:szCs w:val="20"/>
          <w:lang w:val="en-US"/>
        </w:rPr>
        <w:t>Berlinale Talents</w:t>
      </w:r>
      <w:r>
        <w:rPr>
          <w:rFonts w:ascii="Arial" w:hAnsi="Arial" w:cs="Arial"/>
          <w:sz w:val="20"/>
          <w:szCs w:val="20"/>
          <w:lang w:val="en-US"/>
        </w:rPr>
        <w:t xml:space="preserve"> alumnus.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lang w:val="en-GB"/>
        </w:rPr>
        <w:t> 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O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Processo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>The Process</w:t>
      </w:r>
      <w:r>
        <w:rPr>
          <w:rFonts w:ascii="Arial" w:hAnsi="Arial" w:cs="Arial"/>
          <w:sz w:val="20"/>
          <w:szCs w:val="20"/>
          <w:lang w:val="en-US"/>
        </w:rPr>
        <w:t xml:space="preserve">), director: Maria Augusta Ramos (Brazil). Production: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Nofoco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Filmes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(Brazil). Documentary. Funding: 25,000 €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sz w:val="20"/>
          <w:szCs w:val="20"/>
          <w:lang w:val="en-US"/>
        </w:rPr>
        <w:t>Vendrá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la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muerte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tendrá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tus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ojos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i/>
          <w:sz w:val="20"/>
          <w:szCs w:val="20"/>
          <w:lang w:val="en-US"/>
        </w:rPr>
        <w:t xml:space="preserve">Death will </w:t>
      </w:r>
      <w:proofErr w:type="gramStart"/>
      <w:r>
        <w:rPr>
          <w:rFonts w:ascii="Arial" w:hAnsi="Arial" w:cs="Arial"/>
          <w:i/>
          <w:sz w:val="20"/>
          <w:szCs w:val="20"/>
          <w:lang w:val="en-US"/>
        </w:rPr>
        <w:t>Come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 and Shall Have Your </w:t>
      </w:r>
      <w:r>
        <w:rPr>
          <w:rFonts w:ascii="Arial" w:hAnsi="Arial" w:cs="Arial"/>
          <w:sz w:val="20"/>
          <w:szCs w:val="20"/>
          <w:lang w:val="en-US"/>
        </w:rPr>
        <w:t xml:space="preserve">Eyes), director: José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Luís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Torres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Leiva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(Chile). Production: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Globo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Rojo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Producciones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(Chile). Feature film. Funding: 40,000 €</w:t>
      </w:r>
    </w:p>
    <w:p w:rsidR="000F307F" w:rsidRDefault="000F307F" w:rsidP="000F307F">
      <w:pPr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0F307F" w:rsidRDefault="000F307F" w:rsidP="000F307F">
      <w:pPr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sz w:val="20"/>
          <w:szCs w:val="20"/>
          <w:lang w:val="en-US"/>
        </w:rPr>
        <w:t>Veteranos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director: Lola Arias (Argentina). Production: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Films (Argentina)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Kolonko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(Germany). Documentary. Funding: 25,000 €</w:t>
      </w:r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  <w:r>
        <w:rPr>
          <w:rFonts w:ascii="Arial" w:hAnsi="Arial" w:cs="Arial"/>
          <w:b/>
          <w:i/>
          <w:snapToGrid w:val="0"/>
          <w:sz w:val="20"/>
          <w:szCs w:val="20"/>
          <w:lang w:val="en-US"/>
        </w:rPr>
        <w:t xml:space="preserve">WCF Europe </w:t>
      </w:r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i/>
          <w:snapToGrid w:val="0"/>
          <w:sz w:val="20"/>
          <w:szCs w:val="20"/>
          <w:lang w:val="en-US"/>
        </w:rPr>
      </w:pPr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  <w:lang w:val="en-US"/>
        </w:rPr>
      </w:pPr>
      <w:r>
        <w:rPr>
          <w:rFonts w:ascii="Arial" w:hAnsi="Arial" w:cs="Arial"/>
          <w:i/>
          <w:snapToGrid w:val="0"/>
          <w:sz w:val="20"/>
          <w:szCs w:val="20"/>
          <w:lang w:val="en-US"/>
        </w:rPr>
        <w:t>WCF Europe</w:t>
      </w:r>
      <w:r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napToGrid w:val="0"/>
          <w:sz w:val="20"/>
          <w:szCs w:val="20"/>
          <w:lang w:val="en-US"/>
        </w:rPr>
        <w:t>has been made</w:t>
      </w:r>
      <w:proofErr w:type="gramEnd"/>
      <w:r>
        <w:rPr>
          <w:rFonts w:ascii="Arial" w:hAnsi="Arial" w:cs="Arial"/>
          <w:snapToGrid w:val="0"/>
          <w:sz w:val="20"/>
          <w:szCs w:val="20"/>
          <w:lang w:val="en-US"/>
        </w:rPr>
        <w:t xml:space="preserve"> possible with the support of the European Commission’s Creative Europe MEDIA </w:t>
      </w:r>
      <w:proofErr w:type="spellStart"/>
      <w:r>
        <w:rPr>
          <w:rFonts w:ascii="Arial" w:hAnsi="Arial" w:cs="Arial"/>
          <w:snapToGrid w:val="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snapToGrid w:val="0"/>
          <w:sz w:val="20"/>
          <w:szCs w:val="20"/>
          <w:lang w:val="en-US"/>
        </w:rPr>
        <w:t xml:space="preserve">. </w:t>
      </w:r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  <w:lang w:val="en-US"/>
        </w:rPr>
      </w:pPr>
      <w:r>
        <w:rPr>
          <w:rFonts w:ascii="Arial" w:hAnsi="Arial" w:cs="Arial"/>
          <w:snapToGrid w:val="0"/>
          <w:sz w:val="20"/>
          <w:szCs w:val="20"/>
          <w:lang w:val="en-US"/>
        </w:rPr>
        <w:t xml:space="preserve">Production funding </w:t>
      </w:r>
      <w:proofErr w:type="gramStart"/>
      <w:r>
        <w:rPr>
          <w:rFonts w:ascii="Arial" w:hAnsi="Arial" w:cs="Arial"/>
          <w:snapToGrid w:val="0"/>
          <w:sz w:val="20"/>
          <w:szCs w:val="20"/>
          <w:lang w:val="en-US"/>
        </w:rPr>
        <w:t>has been recommended</w:t>
      </w:r>
      <w:proofErr w:type="gramEnd"/>
      <w:r>
        <w:rPr>
          <w:rFonts w:ascii="Arial" w:hAnsi="Arial" w:cs="Arial"/>
          <w:snapToGrid w:val="0"/>
          <w:sz w:val="20"/>
          <w:szCs w:val="20"/>
          <w:lang w:val="en-US"/>
        </w:rPr>
        <w:t xml:space="preserve"> for: </w:t>
      </w:r>
    </w:p>
    <w:p w:rsidR="000F307F" w:rsidRDefault="000F307F" w:rsidP="000F307F">
      <w:pPr>
        <w:pStyle w:val="default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Joint Possession, </w:t>
      </w:r>
      <w:r>
        <w:rPr>
          <w:rFonts w:ascii="Arial" w:hAnsi="Arial" w:cs="Arial"/>
          <w:sz w:val="20"/>
          <w:szCs w:val="20"/>
          <w:lang w:val="en-US"/>
        </w:rPr>
        <w:t xml:space="preserve">director: Leila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Kilani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(Morocco). Production: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Socco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Chico Films (Morocco) and DKB Productions (France). Feature film. Funding: 35,000 €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WCF Africa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WCF Africa</w:t>
      </w:r>
      <w:r>
        <w:rPr>
          <w:rFonts w:ascii="Arial" w:hAnsi="Arial" w:cs="Arial"/>
          <w:sz w:val="20"/>
          <w:szCs w:val="20"/>
          <w:lang w:val="en-US"/>
        </w:rPr>
        <w:t xml:space="preserve">, which grants funding for projects from Sub-Saharan Africa,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was launched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in 2016 thanks to additional funding from the German Federal Foreign Office. Recommendations for production funding: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You Will Die at Twenty, </w:t>
      </w:r>
      <w:r>
        <w:rPr>
          <w:rFonts w:ascii="Arial" w:hAnsi="Arial" w:cs="Arial"/>
          <w:sz w:val="20"/>
          <w:szCs w:val="20"/>
          <w:lang w:val="en-US"/>
        </w:rPr>
        <w:t xml:space="preserve">director: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Amjad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Abu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Alala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(Sudan).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Production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Transit Films (Egypt)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Die Gesellschafft DGS (Germany). </w:t>
      </w:r>
      <w:r>
        <w:rPr>
          <w:rFonts w:ascii="Arial" w:hAnsi="Arial" w:cs="Arial"/>
          <w:sz w:val="20"/>
          <w:szCs w:val="20"/>
          <w:lang w:val="en-US"/>
        </w:rPr>
        <w:t>Feature film. Funding: 49,000 €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project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was chosen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for the </w:t>
      </w:r>
      <w:r>
        <w:rPr>
          <w:rFonts w:ascii="Arial" w:hAnsi="Arial" w:cs="Arial"/>
          <w:i/>
          <w:sz w:val="20"/>
          <w:szCs w:val="20"/>
          <w:lang w:val="en-US"/>
        </w:rPr>
        <w:t>“</w:t>
      </w:r>
      <w:r>
        <w:rPr>
          <w:rFonts w:ascii="Arial" w:hAnsi="Arial" w:cs="Arial"/>
          <w:sz w:val="20"/>
          <w:szCs w:val="20"/>
          <w:lang w:val="en-US"/>
        </w:rPr>
        <w:t>Talent Project Market” 2017.</w:t>
      </w:r>
    </w:p>
    <w:p w:rsidR="000F307F" w:rsidRDefault="000F307F" w:rsidP="000F307F">
      <w:pPr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0F307F" w:rsidRDefault="000F307F" w:rsidP="000F307F">
      <w:pPr>
        <w:adjustRightInd w:val="0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Distribution Funding </w:t>
      </w:r>
      <w:r>
        <w:rPr>
          <w:rFonts w:ascii="Arial" w:hAnsi="Arial" w:cs="Arial"/>
          <w:b/>
          <w:i/>
          <w:sz w:val="20"/>
          <w:szCs w:val="20"/>
          <w:lang w:val="en-US"/>
        </w:rPr>
        <w:t>WCF</w:t>
      </w:r>
    </w:p>
    <w:p w:rsidR="000F307F" w:rsidRDefault="000F307F" w:rsidP="000F307F">
      <w:pPr>
        <w:adjustRightInd w:val="0"/>
        <w:rPr>
          <w:rFonts w:ascii="Arial" w:hAnsi="Arial" w:cs="Arial"/>
          <w:i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i/>
          <w:sz w:val="20"/>
          <w:szCs w:val="20"/>
          <w:lang w:val="en-US"/>
        </w:rPr>
        <w:t>Ang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Babaeng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Humayo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(The Woman Who Left), </w:t>
      </w:r>
      <w:r>
        <w:rPr>
          <w:rFonts w:ascii="Arial" w:hAnsi="Arial" w:cs="Arial"/>
          <w:sz w:val="20"/>
          <w:szCs w:val="20"/>
          <w:lang w:val="en-US"/>
        </w:rPr>
        <w:t xml:space="preserve">director: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Diaz (Philippines). </w:t>
      </w:r>
      <w:r>
        <w:rPr>
          <w:rFonts w:ascii="Arial" w:hAnsi="Arial" w:cs="Arial"/>
          <w:sz w:val="20"/>
          <w:szCs w:val="20"/>
          <w:lang w:val="es-ES_tradnl"/>
        </w:rPr>
        <w:t>Distribution: Grandfilm (Germany), Feature film. Funding: 6,000 €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German release: February 4, 2018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Distribution Funding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WCF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Europe </w:t>
      </w:r>
    </w:p>
    <w:p w:rsidR="000F307F" w:rsidRDefault="000F307F" w:rsidP="000F307F">
      <w:pPr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Los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Perros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director: Marcela Said (Chile). </w:t>
      </w:r>
      <w:r>
        <w:rPr>
          <w:rFonts w:ascii="Arial" w:hAnsi="Arial" w:cs="Arial"/>
          <w:sz w:val="20"/>
          <w:szCs w:val="20"/>
          <w:lang w:val="es-ES_tradnl"/>
        </w:rPr>
        <w:t>Distribution: Nour Films (France), Jirafa (Chile) and Compañía de Cine (Argentina). Feature film. Funding: 27,000 €</w:t>
      </w: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0F307F" w:rsidRDefault="000F307F" w:rsidP="000F307F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i/>
          <w:iCs/>
          <w:sz w:val="20"/>
          <w:szCs w:val="20"/>
          <w:lang w:val="en-GB"/>
        </w:rPr>
        <w:t>World Cinema Fund</w:t>
      </w:r>
      <w:r>
        <w:rPr>
          <w:rFonts w:ascii="Arial" w:hAnsi="Arial" w:cs="Arial"/>
          <w:sz w:val="20"/>
          <w:szCs w:val="20"/>
          <w:lang w:val="en-GB"/>
        </w:rPr>
        <w:t xml:space="preserve"> is an initiative of the German Federal Cultural Foundation and the Berlin International Film Festival, in cooperation with the German Federal Foreign Office, with further support by the Goethe-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Institut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:rsidR="000F307F" w:rsidRDefault="000F307F" w:rsidP="000F307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F307F" w:rsidRDefault="000F307F" w:rsidP="000F307F">
      <w:pPr>
        <w:tabs>
          <w:tab w:val="left" w:pos="144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special </w:t>
      </w:r>
      <w:r>
        <w:rPr>
          <w:rFonts w:ascii="Arial" w:hAnsi="Arial" w:cs="Arial"/>
          <w:i/>
          <w:sz w:val="20"/>
          <w:szCs w:val="20"/>
          <w:lang w:val="en-GB"/>
        </w:rPr>
        <w:t>WCF Europe</w:t>
      </w:r>
      <w:r>
        <w:rPr>
          <w:rFonts w:ascii="Arial" w:hAnsi="Arial" w:cs="Arial"/>
          <w:sz w:val="20"/>
          <w:szCs w:val="20"/>
          <w:lang w:val="en-GB"/>
        </w:rPr>
        <w:t xml:space="preserve"> programme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was created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with the support of the Creative Europe – MEDIA Programme of the European Union</w:t>
      </w:r>
    </w:p>
    <w:p w:rsidR="000F307F" w:rsidRDefault="000F307F" w:rsidP="000F307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Thanks to additional funding from the German Federal Foreign Office, the special programme </w:t>
      </w:r>
      <w:r>
        <w:rPr>
          <w:rFonts w:ascii="Arial" w:hAnsi="Arial" w:cs="Arial"/>
          <w:i/>
          <w:sz w:val="20"/>
          <w:szCs w:val="20"/>
          <w:lang w:val="en-GB"/>
        </w:rPr>
        <w:t>WCF Africa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was started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in 2016.</w:t>
      </w:r>
    </w:p>
    <w:p w:rsidR="00950B92" w:rsidRPr="000F307F" w:rsidRDefault="00950B92">
      <w:pPr>
        <w:rPr>
          <w:lang w:val="en-US"/>
        </w:rPr>
      </w:pPr>
    </w:p>
    <w:sectPr w:rsidR="00950B92" w:rsidRPr="000F3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7F"/>
    <w:rsid w:val="000F307F"/>
    <w:rsid w:val="0095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E13F-061B-4106-AC91-7E89BF8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07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0F30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2017-11-15T11:53:00Z</dcterms:created>
  <dcterms:modified xsi:type="dcterms:W3CDTF">2017-11-15T12:00:00Z</dcterms:modified>
</cp:coreProperties>
</file>